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EC9A" w14:textId="77777777" w:rsidR="0052000A" w:rsidRDefault="0052000A" w:rsidP="00D03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proračunskog korisnika: Sveučilište u Rijeci, Ekonomski fakultet</w:t>
      </w:r>
    </w:p>
    <w:p w14:paraId="60AA8751" w14:textId="77777777" w:rsidR="00D03115" w:rsidRPr="00693882" w:rsidRDefault="00D03115" w:rsidP="00D03115">
      <w:pPr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Pošta i mjesto: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>51000 RIJEKA</w:t>
      </w:r>
    </w:p>
    <w:p w14:paraId="0916112F" w14:textId="77777777" w:rsidR="00D03115" w:rsidRDefault="00D03115" w:rsidP="00D03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</w:t>
      </w:r>
      <w:r>
        <w:rPr>
          <w:rFonts w:ascii="Times New Roman" w:hAnsi="Times New Roman" w:cs="Times New Roman"/>
          <w:sz w:val="24"/>
          <w:szCs w:val="24"/>
        </w:rPr>
        <w:tab/>
        <w:t>Ivana Filipovića 4</w:t>
      </w:r>
    </w:p>
    <w:p w14:paraId="2E9DFAFD" w14:textId="77777777" w:rsidR="00531EAA" w:rsidRPr="00693882" w:rsidRDefault="00531EAA" w:rsidP="00531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26093119930</w:t>
      </w:r>
    </w:p>
    <w:p w14:paraId="7DB27740" w14:textId="77777777" w:rsidR="00531EAA" w:rsidRPr="00693882" w:rsidRDefault="00531EAA" w:rsidP="00531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02186</w:t>
      </w:r>
    </w:p>
    <w:p w14:paraId="4295CD0F" w14:textId="77777777" w:rsidR="00531EAA" w:rsidRPr="00693882" w:rsidRDefault="00531EAA" w:rsidP="00531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3328627</w:t>
      </w:r>
    </w:p>
    <w:p w14:paraId="07E88734" w14:textId="77777777" w:rsidR="000801AC" w:rsidRDefault="000801AC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785B1" w14:textId="77777777" w:rsidR="00531EAA" w:rsidRDefault="00531EAA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0D329" w14:textId="77777777" w:rsidR="009A48FC" w:rsidRDefault="009A48FC" w:rsidP="009A4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C7BD4">
        <w:rPr>
          <w:rFonts w:ascii="Times New Roman" w:hAnsi="Times New Roman" w:cs="Times New Roman"/>
          <w:b/>
          <w:sz w:val="24"/>
          <w:szCs w:val="24"/>
        </w:rPr>
        <w:t xml:space="preserve">IZVJEŠTAJA O IZVRŠENJU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2A0FF1">
        <w:rPr>
          <w:rFonts w:ascii="Times New Roman" w:hAnsi="Times New Roman" w:cs="Times New Roman"/>
          <w:b/>
          <w:sz w:val="24"/>
          <w:szCs w:val="24"/>
        </w:rPr>
        <w:t xml:space="preserve"> ZA PERIOD OD 0</w:t>
      </w:r>
      <w:r w:rsidR="00774F8E">
        <w:rPr>
          <w:rFonts w:ascii="Times New Roman" w:hAnsi="Times New Roman" w:cs="Times New Roman"/>
          <w:b/>
          <w:sz w:val="24"/>
          <w:szCs w:val="24"/>
        </w:rPr>
        <w:t>1.</w:t>
      </w:r>
      <w:r w:rsidR="002A0FF1">
        <w:rPr>
          <w:rFonts w:ascii="Times New Roman" w:hAnsi="Times New Roman" w:cs="Times New Roman"/>
          <w:b/>
          <w:sz w:val="24"/>
          <w:szCs w:val="24"/>
        </w:rPr>
        <w:t>0</w:t>
      </w:r>
      <w:r w:rsidR="00774F8E">
        <w:rPr>
          <w:rFonts w:ascii="Times New Roman" w:hAnsi="Times New Roman" w:cs="Times New Roman"/>
          <w:b/>
          <w:sz w:val="24"/>
          <w:szCs w:val="24"/>
        </w:rPr>
        <w:t>1.2023. - 30.06.2023.</w:t>
      </w:r>
    </w:p>
    <w:p w14:paraId="52E1891C" w14:textId="77777777"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5E05F" w14:textId="77777777" w:rsidR="0052000A" w:rsidRPr="0052000A" w:rsidRDefault="0052000A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00A">
        <w:rPr>
          <w:rFonts w:ascii="Times New Roman" w:hAnsi="Times New Roman" w:cs="Times New Roman"/>
          <w:sz w:val="24"/>
          <w:szCs w:val="24"/>
        </w:rPr>
        <w:t>Sukladno č</w:t>
      </w:r>
      <w:r>
        <w:rPr>
          <w:rFonts w:ascii="Times New Roman" w:hAnsi="Times New Roman" w:cs="Times New Roman"/>
          <w:sz w:val="24"/>
          <w:szCs w:val="24"/>
        </w:rPr>
        <w:t>l. 85 Zakona o proračunu NN 144/2. proračunski korisnik Sveučilište u Rijeci, Ekonomski fakultet sastavio je izvještaj o</w:t>
      </w:r>
      <w:r w:rsidRPr="0052000A">
        <w:rPr>
          <w:rFonts w:ascii="Times New Roman" w:hAnsi="Times New Roman" w:cs="Times New Roman"/>
          <w:sz w:val="24"/>
          <w:szCs w:val="24"/>
        </w:rPr>
        <w:t xml:space="preserve"> polugod</w:t>
      </w:r>
      <w:r>
        <w:rPr>
          <w:rFonts w:ascii="Times New Roman" w:hAnsi="Times New Roman" w:cs="Times New Roman"/>
          <w:sz w:val="24"/>
          <w:szCs w:val="24"/>
        </w:rPr>
        <w:t xml:space="preserve">išnjem </w:t>
      </w:r>
      <w:r w:rsidRPr="0052000A">
        <w:rPr>
          <w:rFonts w:ascii="Times New Roman" w:hAnsi="Times New Roman" w:cs="Times New Roman"/>
          <w:sz w:val="24"/>
          <w:szCs w:val="24"/>
        </w:rPr>
        <w:t>izvršenju financijskog plana proračunskog korisnika</w:t>
      </w:r>
      <w:r>
        <w:rPr>
          <w:rFonts w:ascii="Times New Roman" w:hAnsi="Times New Roman" w:cs="Times New Roman"/>
          <w:sz w:val="24"/>
          <w:szCs w:val="24"/>
        </w:rPr>
        <w:t xml:space="preserve"> s obrazloženjem općeg dijela izvještaja o izvršenju financijskog plana za period od 01.01.2023. do 30.06.2023. godine.</w:t>
      </w:r>
    </w:p>
    <w:p w14:paraId="468D7740" w14:textId="77777777" w:rsidR="0052000A" w:rsidRDefault="005A0CEB" w:rsidP="005200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4AAD1" w14:textId="77777777" w:rsidR="00531EAA" w:rsidRPr="00AE2812" w:rsidRDefault="0052000A" w:rsidP="005200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CI</w:t>
      </w:r>
    </w:p>
    <w:p w14:paraId="65B9E239" w14:textId="77777777" w:rsidR="00531EAA" w:rsidRDefault="00531EAA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9DCB" w14:textId="77777777" w:rsidR="009A48FC" w:rsidRDefault="009A48FC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DC7BD4">
        <w:rPr>
          <w:rFonts w:ascii="Times New Roman" w:hAnsi="Times New Roman" w:cs="Times New Roman"/>
          <w:sz w:val="24"/>
          <w:szCs w:val="24"/>
        </w:rPr>
        <w:t xml:space="preserve">izvršenje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DC7B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00A">
        <w:rPr>
          <w:rFonts w:ascii="Times New Roman" w:hAnsi="Times New Roman" w:cs="Times New Roman"/>
          <w:sz w:val="24"/>
          <w:szCs w:val="24"/>
        </w:rPr>
        <w:t xml:space="preserve">i primitaka </w:t>
      </w:r>
      <w:r>
        <w:rPr>
          <w:rFonts w:ascii="Times New Roman" w:hAnsi="Times New Roman" w:cs="Times New Roman"/>
          <w:sz w:val="24"/>
          <w:szCs w:val="24"/>
        </w:rPr>
        <w:t>poslovanja za</w:t>
      </w:r>
      <w:r w:rsidR="0052000A">
        <w:rPr>
          <w:rFonts w:ascii="Times New Roman" w:hAnsi="Times New Roman" w:cs="Times New Roman"/>
          <w:sz w:val="24"/>
          <w:szCs w:val="24"/>
        </w:rPr>
        <w:t xml:space="preserve"> period od 01.01.2023. do 30.06.2023. godine iznose </w:t>
      </w:r>
      <w:r w:rsidR="001D740C">
        <w:rPr>
          <w:rFonts w:ascii="Times New Roman" w:hAnsi="Times New Roman" w:cs="Times New Roman"/>
          <w:sz w:val="24"/>
          <w:szCs w:val="24"/>
        </w:rPr>
        <w:t>2.3</w:t>
      </w:r>
      <w:r w:rsidR="00F706FE">
        <w:rPr>
          <w:rFonts w:ascii="Times New Roman" w:hAnsi="Times New Roman" w:cs="Times New Roman"/>
          <w:sz w:val="24"/>
          <w:szCs w:val="24"/>
        </w:rPr>
        <w:t>87.840,10</w:t>
      </w:r>
      <w:r w:rsidR="007B11CD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5C3A3C9A" w14:textId="77777777" w:rsidR="007B11CD" w:rsidRDefault="007B11CD" w:rsidP="007B11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</w:t>
      </w:r>
      <w:r w:rsidR="001D740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planirani prihodi i primici poslovanja za period od 01.01.2023. do 30.06.2023. godine iznose 5.750.539</w:t>
      </w:r>
      <w:r w:rsidR="0059592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133C134" w14:textId="77777777" w:rsidR="007B11CD" w:rsidRDefault="007B11CD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navedenom razdoblju realizirano je 4</w:t>
      </w:r>
      <w:r w:rsidR="00F706FE">
        <w:rPr>
          <w:rFonts w:ascii="Times New Roman" w:hAnsi="Times New Roman" w:cs="Times New Roman"/>
          <w:sz w:val="24"/>
          <w:szCs w:val="24"/>
        </w:rPr>
        <w:t>1</w:t>
      </w:r>
      <w:r w:rsidR="001D740C">
        <w:rPr>
          <w:rFonts w:ascii="Times New Roman" w:hAnsi="Times New Roman" w:cs="Times New Roman"/>
          <w:sz w:val="24"/>
          <w:szCs w:val="24"/>
        </w:rPr>
        <w:t>,</w:t>
      </w:r>
      <w:r w:rsidR="00F706FE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% planiranih prihoda.</w:t>
      </w:r>
    </w:p>
    <w:p w14:paraId="7987B8E3" w14:textId="77777777" w:rsidR="009A48FC" w:rsidRDefault="007B11CD" w:rsidP="009A4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i i</w:t>
      </w:r>
      <w:r w:rsidR="00DC7BD4">
        <w:rPr>
          <w:rFonts w:ascii="Times New Roman" w:hAnsi="Times New Roman" w:cs="Times New Roman"/>
          <w:sz w:val="24"/>
          <w:szCs w:val="24"/>
        </w:rPr>
        <w:t>zvršenje</w:t>
      </w:r>
      <w:r w:rsidR="009A4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="009A48FC">
        <w:rPr>
          <w:rFonts w:ascii="Times New Roman" w:hAnsi="Times New Roman" w:cs="Times New Roman"/>
          <w:sz w:val="24"/>
          <w:szCs w:val="24"/>
        </w:rPr>
        <w:t>prihoda prema izvoru financiranja:</w:t>
      </w:r>
    </w:p>
    <w:tbl>
      <w:tblPr>
        <w:tblStyle w:val="Reetkatablice"/>
        <w:tblW w:w="6804" w:type="dxa"/>
        <w:tblLook w:val="06A0" w:firstRow="1" w:lastRow="0" w:firstColumn="1" w:lastColumn="0" w:noHBand="1" w:noVBand="1"/>
      </w:tblPr>
      <w:tblGrid>
        <w:gridCol w:w="960"/>
        <w:gridCol w:w="2726"/>
        <w:gridCol w:w="3118"/>
      </w:tblGrid>
      <w:tr w:rsidR="001313CD" w:rsidRPr="00E15911" w14:paraId="05D86FD4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66CCC3DD" w14:textId="77777777" w:rsidR="001313CD" w:rsidRPr="00E15911" w:rsidRDefault="001313CD" w:rsidP="00131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Izvor</w:t>
            </w:r>
          </w:p>
        </w:tc>
        <w:tc>
          <w:tcPr>
            <w:tcW w:w="2726" w:type="dxa"/>
            <w:noWrap/>
            <w:hideMark/>
          </w:tcPr>
          <w:p w14:paraId="5882E899" w14:textId="77777777" w:rsidR="001313CD" w:rsidRPr="00E15911" w:rsidRDefault="001313CD" w:rsidP="001313C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Planirano u 2023.</w:t>
            </w:r>
          </w:p>
        </w:tc>
        <w:tc>
          <w:tcPr>
            <w:tcW w:w="3118" w:type="dxa"/>
            <w:noWrap/>
            <w:hideMark/>
          </w:tcPr>
          <w:p w14:paraId="31222454" w14:textId="77777777" w:rsidR="001313CD" w:rsidRPr="00E15911" w:rsidRDefault="001313CD" w:rsidP="001313C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Izvršenje do 30.06.2023.</w:t>
            </w:r>
          </w:p>
        </w:tc>
      </w:tr>
      <w:tr w:rsidR="00DC7BD4" w:rsidRPr="00E15911" w14:paraId="2C1276E3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5B46CC2A" w14:textId="77777777"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726" w:type="dxa"/>
            <w:noWrap/>
          </w:tcPr>
          <w:p w14:paraId="46135148" w14:textId="77777777" w:rsidR="00DC7BD4" w:rsidRPr="00E15911" w:rsidRDefault="007B11CD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3.770.687</w:t>
            </w:r>
          </w:p>
        </w:tc>
        <w:tc>
          <w:tcPr>
            <w:tcW w:w="3118" w:type="dxa"/>
            <w:noWrap/>
          </w:tcPr>
          <w:p w14:paraId="6E2211D1" w14:textId="77777777" w:rsidR="00DC7BD4" w:rsidRPr="00E15911" w:rsidRDefault="00F57842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1.856.804,72</w:t>
            </w:r>
          </w:p>
        </w:tc>
      </w:tr>
      <w:tr w:rsidR="00DC7BD4" w:rsidRPr="00E15911" w14:paraId="43642541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5B67B4F6" w14:textId="77777777"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726" w:type="dxa"/>
            <w:noWrap/>
          </w:tcPr>
          <w:p w14:paraId="34961AAF" w14:textId="77777777" w:rsidR="00DC7BD4" w:rsidRPr="00E15911" w:rsidRDefault="007B11CD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10.073</w:t>
            </w:r>
          </w:p>
        </w:tc>
        <w:tc>
          <w:tcPr>
            <w:tcW w:w="3118" w:type="dxa"/>
            <w:noWrap/>
          </w:tcPr>
          <w:p w14:paraId="7D8A72D4" w14:textId="77777777" w:rsidR="00DC7BD4" w:rsidRPr="00E15911" w:rsidRDefault="00531EAA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3.413,43</w:t>
            </w:r>
          </w:p>
        </w:tc>
      </w:tr>
      <w:tr w:rsidR="00DC7BD4" w:rsidRPr="00E15911" w14:paraId="4C2CDF7D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73F5FA5D" w14:textId="77777777"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726" w:type="dxa"/>
            <w:noWrap/>
          </w:tcPr>
          <w:p w14:paraId="3E92B420" w14:textId="77777777" w:rsidR="00DC7BD4" w:rsidRPr="00E15911" w:rsidRDefault="007B11CD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488.420</w:t>
            </w:r>
          </w:p>
        </w:tc>
        <w:tc>
          <w:tcPr>
            <w:tcW w:w="3118" w:type="dxa"/>
            <w:noWrap/>
          </w:tcPr>
          <w:p w14:paraId="1D1510A9" w14:textId="77777777" w:rsidR="00DC7BD4" w:rsidRPr="00E15911" w:rsidRDefault="001A0C8B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159.405,04</w:t>
            </w:r>
          </w:p>
        </w:tc>
      </w:tr>
      <w:tr w:rsidR="00DC7BD4" w:rsidRPr="00E15911" w14:paraId="09043345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70868BCF" w14:textId="77777777"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726" w:type="dxa"/>
            <w:noWrap/>
          </w:tcPr>
          <w:p w14:paraId="74AE7663" w14:textId="77777777" w:rsidR="00DC7BD4" w:rsidRPr="00E15911" w:rsidRDefault="007B11CD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1.036.565</w:t>
            </w:r>
          </w:p>
        </w:tc>
        <w:tc>
          <w:tcPr>
            <w:tcW w:w="3118" w:type="dxa"/>
            <w:noWrap/>
          </w:tcPr>
          <w:p w14:paraId="6400AD46" w14:textId="77777777" w:rsidR="00DC7BD4" w:rsidRPr="00E15911" w:rsidRDefault="001A0C8B" w:rsidP="00F5784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139.862,13</w:t>
            </w:r>
          </w:p>
        </w:tc>
      </w:tr>
      <w:tr w:rsidR="00DC7BD4" w:rsidRPr="00E15911" w14:paraId="586D2C4A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012F9392" w14:textId="77777777"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726" w:type="dxa"/>
            <w:noWrap/>
          </w:tcPr>
          <w:p w14:paraId="193CEFAE" w14:textId="77777777" w:rsidR="00DC7BD4" w:rsidRPr="00E15911" w:rsidRDefault="007B11CD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92.906</w:t>
            </w:r>
          </w:p>
        </w:tc>
        <w:tc>
          <w:tcPr>
            <w:tcW w:w="3118" w:type="dxa"/>
            <w:noWrap/>
          </w:tcPr>
          <w:p w14:paraId="51C39D0F" w14:textId="77777777" w:rsidR="00DC7BD4" w:rsidRPr="00E15911" w:rsidRDefault="00531EAA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49.834,53</w:t>
            </w:r>
          </w:p>
        </w:tc>
      </w:tr>
      <w:tr w:rsidR="00DC7BD4" w:rsidRPr="00E15911" w14:paraId="4F026AD8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6F490153" w14:textId="77777777"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2726" w:type="dxa"/>
            <w:noWrap/>
          </w:tcPr>
          <w:p w14:paraId="5EC4C350" w14:textId="77777777" w:rsidR="00DC7BD4" w:rsidRPr="00E15911" w:rsidRDefault="007B11CD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256.848</w:t>
            </w:r>
          </w:p>
        </w:tc>
        <w:tc>
          <w:tcPr>
            <w:tcW w:w="3118" w:type="dxa"/>
            <w:noWrap/>
          </w:tcPr>
          <w:p w14:paraId="3D85BF23" w14:textId="77777777" w:rsidR="00DC7BD4" w:rsidRPr="00E15911" w:rsidRDefault="001A0C8B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  <w:r w:rsidR="00595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249,28</w:t>
            </w:r>
          </w:p>
        </w:tc>
      </w:tr>
      <w:tr w:rsidR="00DC7BD4" w:rsidRPr="00E15911" w14:paraId="63B5B457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2AC9C519" w14:textId="77777777"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561</w:t>
            </w:r>
          </w:p>
        </w:tc>
        <w:tc>
          <w:tcPr>
            <w:tcW w:w="2726" w:type="dxa"/>
            <w:noWrap/>
          </w:tcPr>
          <w:p w14:paraId="199B27C0" w14:textId="77777777" w:rsidR="00DC7BD4" w:rsidRPr="00E15911" w:rsidRDefault="007B11CD" w:rsidP="007B11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57.081</w:t>
            </w:r>
          </w:p>
        </w:tc>
        <w:tc>
          <w:tcPr>
            <w:tcW w:w="3118" w:type="dxa"/>
            <w:noWrap/>
          </w:tcPr>
          <w:p w14:paraId="7050B827" w14:textId="77777777" w:rsidR="00DC7BD4" w:rsidRPr="00E15911" w:rsidRDefault="001A0C8B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19.342,76</w:t>
            </w:r>
          </w:p>
        </w:tc>
      </w:tr>
      <w:tr w:rsidR="00DC7BD4" w:rsidRPr="00E15911" w14:paraId="244C1BD1" w14:textId="77777777" w:rsidTr="001313CD">
        <w:trPr>
          <w:trHeight w:val="300"/>
        </w:trPr>
        <w:tc>
          <w:tcPr>
            <w:tcW w:w="960" w:type="dxa"/>
            <w:noWrap/>
            <w:hideMark/>
          </w:tcPr>
          <w:p w14:paraId="4CD45754" w14:textId="77777777" w:rsidR="00DC7BD4" w:rsidRPr="00E15911" w:rsidRDefault="00DC7BD4" w:rsidP="00531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59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726" w:type="dxa"/>
            <w:noWrap/>
          </w:tcPr>
          <w:p w14:paraId="092716AC" w14:textId="77777777" w:rsidR="00DC7BD4" w:rsidRPr="00E15911" w:rsidRDefault="007B11CD" w:rsidP="00DC7B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37.959</w:t>
            </w:r>
          </w:p>
        </w:tc>
        <w:tc>
          <w:tcPr>
            <w:tcW w:w="3118" w:type="dxa"/>
            <w:noWrap/>
          </w:tcPr>
          <w:p w14:paraId="3B9D8034" w14:textId="77777777" w:rsidR="00DC7BD4" w:rsidRPr="00E15911" w:rsidRDefault="001A0C8B" w:rsidP="006E61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8.928,21</w:t>
            </w:r>
          </w:p>
        </w:tc>
      </w:tr>
    </w:tbl>
    <w:p w14:paraId="16D3DB00" w14:textId="77777777" w:rsidR="00531EAA" w:rsidRDefault="00531EAA">
      <w:pPr>
        <w:rPr>
          <w:rFonts w:ascii="Times New Roman" w:hAnsi="Times New Roman" w:cs="Times New Roman"/>
        </w:rPr>
      </w:pPr>
    </w:p>
    <w:p w14:paraId="588539B5" w14:textId="77777777"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lastRenderedPageBreak/>
        <w:t>Izvršenje prihoda :</w:t>
      </w:r>
    </w:p>
    <w:p w14:paraId="0A03C320" w14:textId="77777777"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t>Izvor 11 - prihod iz nadležnog proračuna za financiranje redovne djelatnosti na podskupini 671. Općim prihodima i primicima financirala se aktivnost redovne djelatnosti fakulteta (A621002), te programsko financiranje nastavne i znanstvene djelatnosti (A622122).</w:t>
      </w:r>
    </w:p>
    <w:p w14:paraId="4D616B74" w14:textId="77777777"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t>Izvor 12  - prihod nacionalnog sufinanciranja ostvaren na podskupini 671 iz projekta Povećanje zapošljivosti studenata kroz unapređenje Centra za karijere i razvoj stručne prakse – CEZAR; razdoblje trajanja projekta 36 mjeseci (09.03.2020.-09.02.2023.)</w:t>
      </w:r>
    </w:p>
    <w:p w14:paraId="2D643043" w14:textId="77777777"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t>Izvor 31 – na podskupini 661 ostvareni su: prihodi školarina za sveučilišne specijalističke studije, prihodi komercijalnih projekata (Grad Zagreb, Lošinjska plovidba, IOLAP),  prihodi cjeloživotnih programa (Razlikovni program, Program u području javne nabave, Pregovaranje u međunarodnom poslovanju, Marketing malih proizvođača), kotizacije za objavu radova u Zborniku Ekonomskog fakulteta u Rijeci, kotizacije i sponzorstva za sudjelovanje na konferenciji EDT te radionici 1st Croatian Health Economics Workshop (CHEW). Također, na istoj podskupini izvršeni su prihodi od najamnine za prostor, postavljen</w:t>
      </w:r>
      <w:r w:rsidR="00595928">
        <w:rPr>
          <w:rFonts w:ascii="Times New Roman" w:hAnsi="Times New Roman" w:cs="Times New Roman"/>
          <w:sz w:val="24"/>
          <w:szCs w:val="24"/>
        </w:rPr>
        <w:t>ih</w:t>
      </w:r>
      <w:r w:rsidRPr="00540D77">
        <w:rPr>
          <w:rFonts w:ascii="Times New Roman" w:hAnsi="Times New Roman" w:cs="Times New Roman"/>
          <w:sz w:val="24"/>
          <w:szCs w:val="24"/>
        </w:rPr>
        <w:t xml:space="preserve"> kafe aparat</w:t>
      </w:r>
      <w:r w:rsidR="00595928">
        <w:rPr>
          <w:rFonts w:ascii="Times New Roman" w:hAnsi="Times New Roman" w:cs="Times New Roman"/>
          <w:sz w:val="24"/>
          <w:szCs w:val="24"/>
        </w:rPr>
        <w:t>a i reklamnih</w:t>
      </w:r>
      <w:r w:rsidRPr="00540D77">
        <w:rPr>
          <w:rFonts w:ascii="Times New Roman" w:hAnsi="Times New Roman" w:cs="Times New Roman"/>
          <w:sz w:val="24"/>
          <w:szCs w:val="24"/>
        </w:rPr>
        <w:t xml:space="preserve"> ekran</w:t>
      </w:r>
      <w:r w:rsidR="00595928">
        <w:rPr>
          <w:rFonts w:ascii="Times New Roman" w:hAnsi="Times New Roman" w:cs="Times New Roman"/>
          <w:sz w:val="24"/>
          <w:szCs w:val="24"/>
        </w:rPr>
        <w:t>a</w:t>
      </w:r>
      <w:r w:rsidRPr="00540D77">
        <w:rPr>
          <w:rFonts w:ascii="Times New Roman" w:hAnsi="Times New Roman" w:cs="Times New Roman"/>
          <w:sz w:val="24"/>
          <w:szCs w:val="24"/>
        </w:rPr>
        <w:t xml:space="preserve">. </w:t>
      </w:r>
      <w:r w:rsidR="00595928">
        <w:rPr>
          <w:rFonts w:ascii="Times New Roman" w:hAnsi="Times New Roman" w:cs="Times New Roman"/>
          <w:sz w:val="24"/>
          <w:szCs w:val="24"/>
        </w:rPr>
        <w:t xml:space="preserve">Ostali ostvareni prihodi su: </w:t>
      </w:r>
      <w:r w:rsidRPr="00540D77">
        <w:rPr>
          <w:rFonts w:ascii="Times New Roman" w:hAnsi="Times New Roman" w:cs="Times New Roman"/>
          <w:sz w:val="24"/>
          <w:szCs w:val="24"/>
        </w:rPr>
        <w:t>zakasnine iz biblioteke, Izvedba ispita i mentorstava 22/23. sa Sveučilištem Vern i refundacije putnih troškova temeljem ugovora o suradnji. Na pod</w:t>
      </w:r>
      <w:r w:rsidR="00595928">
        <w:rPr>
          <w:rFonts w:ascii="Times New Roman" w:hAnsi="Times New Roman" w:cs="Times New Roman"/>
          <w:sz w:val="24"/>
          <w:szCs w:val="24"/>
        </w:rPr>
        <w:t>skupini 641 ostvareni su prihodi</w:t>
      </w:r>
      <w:r w:rsidRPr="00540D77">
        <w:rPr>
          <w:rFonts w:ascii="Times New Roman" w:hAnsi="Times New Roman" w:cs="Times New Roman"/>
          <w:sz w:val="24"/>
          <w:szCs w:val="24"/>
        </w:rPr>
        <w:t xml:space="preserve"> od pozitivnih tečajnih razlika i kamata na oročena sredstva i depozite po viđenju.</w:t>
      </w:r>
    </w:p>
    <w:p w14:paraId="779C3C20" w14:textId="77777777"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t>Izvor 43 – podskupina 6526 ostvaruje prihode školarina preddiplomskog i diplomskog te poslijediplomskog doktorskog studija, prihode od izdavanja raznih potvrda te prihode s naslova refundacije štete. Na podskupini 6831 ostvareni prihodi odnose se na prihode</w:t>
      </w:r>
      <w:r w:rsidR="00595928">
        <w:rPr>
          <w:rFonts w:ascii="Times New Roman" w:hAnsi="Times New Roman" w:cs="Times New Roman"/>
          <w:sz w:val="24"/>
          <w:szCs w:val="24"/>
        </w:rPr>
        <w:t xml:space="preserve"> ostvarene temeljem</w:t>
      </w:r>
      <w:r w:rsidRPr="00540D77">
        <w:rPr>
          <w:rFonts w:ascii="Times New Roman" w:hAnsi="Times New Roman" w:cs="Times New Roman"/>
          <w:sz w:val="24"/>
          <w:szCs w:val="24"/>
        </w:rPr>
        <w:t xml:space="preserve"> Izjava o prijeboju sa Gradom Rijeka – povrat sredstava uloženih u rekonstrukciju poslovnog prostora na adresi Ivana Filipovića 4. </w:t>
      </w:r>
    </w:p>
    <w:p w14:paraId="3FBB83E6" w14:textId="77777777"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t xml:space="preserve">Izvor 561 – prihod ostvaren na podskupini </w:t>
      </w:r>
      <w:r w:rsidR="00595928">
        <w:rPr>
          <w:rFonts w:ascii="Times New Roman" w:hAnsi="Times New Roman" w:cs="Times New Roman"/>
          <w:sz w:val="24"/>
          <w:szCs w:val="24"/>
        </w:rPr>
        <w:t>6323</w:t>
      </w:r>
      <w:r w:rsidRPr="00540D77">
        <w:rPr>
          <w:rFonts w:ascii="Times New Roman" w:hAnsi="Times New Roman" w:cs="Times New Roman"/>
          <w:sz w:val="24"/>
          <w:szCs w:val="24"/>
        </w:rPr>
        <w:t xml:space="preserve"> iz projekta Povećanje zapošljivosti studenata kroz unapređenje Centra za karijere i razvoj stručne prakse – CEZAR; razdoblje trajanja projekta 36 mjeseci (09.03.2020.-09.02.2023.)</w:t>
      </w:r>
      <w:r w:rsidR="00595928">
        <w:rPr>
          <w:rFonts w:ascii="Times New Roman" w:hAnsi="Times New Roman" w:cs="Times New Roman"/>
          <w:sz w:val="24"/>
          <w:szCs w:val="24"/>
        </w:rPr>
        <w:t xml:space="preserve"> – EU sredstva.</w:t>
      </w:r>
    </w:p>
    <w:p w14:paraId="17BFD42A" w14:textId="77777777" w:rsidR="00540D77" w:rsidRPr="00540D77" w:rsidRDefault="00540D77" w:rsidP="00540D77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t xml:space="preserve">Izvor 51 – na podskupini 6323 ostvaren je  prihod od EU projekta Interreg Capacity Building of BLUE Economy Stakeholders to Effectively use CROWDFUNDING (BLUE CROWDFUNDING), financiranoga od strane Europskog fonda za regionalni razvoj (ERDF). </w:t>
      </w:r>
    </w:p>
    <w:p w14:paraId="353B1F48" w14:textId="77777777" w:rsidR="00630B1B" w:rsidRPr="00630B1B" w:rsidRDefault="00540D77" w:rsidP="00595928">
      <w:pPr>
        <w:pStyle w:val="Naslov1"/>
        <w:shd w:val="clear" w:color="auto" w:fill="FFFFFF"/>
        <w:spacing w:before="300" w:beforeAutospacing="0" w:after="150" w:afterAutospacing="0" w:line="276" w:lineRule="auto"/>
        <w:rPr>
          <w:rFonts w:eastAsiaTheme="minorHAnsi"/>
          <w:b w:val="0"/>
          <w:bCs w:val="0"/>
          <w:kern w:val="0"/>
          <w:sz w:val="24"/>
          <w:szCs w:val="24"/>
          <w:lang w:val="hr-HR"/>
        </w:rPr>
      </w:pPr>
      <w:r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Izvor 52 -  ostvareni prihodi na podskupini 6391 odnose se na</w:t>
      </w:r>
      <w:r w:rsidR="00595928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 prihode za</w:t>
      </w:r>
      <w:r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: Vrijednost u zdravstvu: empirijska istraživanja i aplikacija (UIP-2019-04-3721), uspostavni istraživački projekt Hrvatske zaklade za znanost, projekte Sveučilišta u Rijeci, stimulativne potpore i programske linije UNIRI CLASS- A1 Održive financije Olgić, Miljenović te prihodi Studentskog zbora EFRI. Ostvareni prihodi na podskupini 6393 su prihodi Erasmus + projekata i to: </w:t>
      </w:r>
      <w:r w:rsidR="009F43B1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Leaders of </w:t>
      </w:r>
      <w:r w:rsidR="00630B1B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the Green Economy, Jean Monnet Chair: EU business policies and contemporary challenges of European integration</w:t>
      </w:r>
      <w:r w:rsid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, </w:t>
      </w:r>
      <w:r w:rsidR="00630B1B" w:rsidRP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„E-laboratory for digital education" ("LaDiEd”) </w:t>
      </w:r>
      <w:r w:rsidR="00630B1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 xml:space="preserve">i </w:t>
      </w:r>
      <w:r w:rsidR="001F596B" w:rsidRPr="001F596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"Embracing rapid application development skills opportunity as a catalyst f</w:t>
      </w:r>
      <w:r w:rsidR="001F596B">
        <w:rPr>
          <w:rFonts w:eastAsiaTheme="minorHAnsi"/>
          <w:b w:val="0"/>
          <w:bCs w:val="0"/>
          <w:kern w:val="0"/>
          <w:sz w:val="24"/>
          <w:szCs w:val="24"/>
          <w:lang w:val="hr-HR"/>
        </w:rPr>
        <w:t>or employability and innovation“ (RAD).</w:t>
      </w:r>
    </w:p>
    <w:p w14:paraId="382BE6B2" w14:textId="77777777" w:rsidR="00540D77" w:rsidRPr="00540D77" w:rsidRDefault="00540D77" w:rsidP="00540D77">
      <w:pPr>
        <w:pStyle w:val="StandardWeb"/>
        <w:shd w:val="clear" w:color="auto" w:fill="FFFFFF"/>
        <w:spacing w:before="0" w:beforeAutospacing="0" w:after="150" w:afterAutospacing="0" w:line="276" w:lineRule="auto"/>
      </w:pPr>
    </w:p>
    <w:p w14:paraId="073E16D4" w14:textId="77777777" w:rsidR="009A48FC" w:rsidRDefault="00540D77" w:rsidP="00A10C00">
      <w:pPr>
        <w:rPr>
          <w:rFonts w:ascii="Times New Roman" w:hAnsi="Times New Roman" w:cs="Times New Roman"/>
          <w:sz w:val="24"/>
          <w:szCs w:val="24"/>
        </w:rPr>
      </w:pPr>
      <w:r w:rsidRPr="00540D77">
        <w:rPr>
          <w:rFonts w:ascii="Times New Roman" w:hAnsi="Times New Roman" w:cs="Times New Roman"/>
          <w:sz w:val="24"/>
          <w:szCs w:val="24"/>
        </w:rPr>
        <w:lastRenderedPageBreak/>
        <w:t xml:space="preserve">Izvor 61 </w:t>
      </w:r>
      <w:r w:rsidR="001F596B">
        <w:rPr>
          <w:rFonts w:ascii="Times New Roman" w:hAnsi="Times New Roman" w:cs="Times New Roman"/>
          <w:sz w:val="24"/>
          <w:szCs w:val="24"/>
        </w:rPr>
        <w:t xml:space="preserve">- </w:t>
      </w:r>
      <w:r w:rsidRPr="00540D77">
        <w:rPr>
          <w:rFonts w:ascii="Times New Roman" w:hAnsi="Times New Roman" w:cs="Times New Roman"/>
          <w:sz w:val="24"/>
          <w:szCs w:val="24"/>
        </w:rPr>
        <w:t xml:space="preserve">prihodi </w:t>
      </w:r>
      <w:r w:rsidR="001F596B">
        <w:rPr>
          <w:rFonts w:ascii="Times New Roman" w:hAnsi="Times New Roman" w:cs="Times New Roman"/>
          <w:sz w:val="24"/>
          <w:szCs w:val="24"/>
        </w:rPr>
        <w:t xml:space="preserve">ostvareni na podskupini 6631  sastoje se od donacije za Bal ekonomista te uplate </w:t>
      </w:r>
      <w:r w:rsidR="00595928">
        <w:rPr>
          <w:rFonts w:ascii="Times New Roman" w:hAnsi="Times New Roman" w:cs="Times New Roman"/>
          <w:sz w:val="24"/>
          <w:szCs w:val="24"/>
        </w:rPr>
        <w:t>za projekt Zdravstveni opservatorij</w:t>
      </w:r>
      <w:r w:rsidR="00595928" w:rsidRPr="001F596B">
        <w:rPr>
          <w:rFonts w:ascii="Times New Roman" w:hAnsi="Times New Roman" w:cs="Times New Roman"/>
          <w:sz w:val="24"/>
          <w:szCs w:val="24"/>
        </w:rPr>
        <w:t xml:space="preserve"> </w:t>
      </w:r>
      <w:r w:rsidR="00595928">
        <w:rPr>
          <w:rFonts w:ascii="Times New Roman" w:hAnsi="Times New Roman" w:cs="Times New Roman"/>
          <w:sz w:val="24"/>
          <w:szCs w:val="24"/>
        </w:rPr>
        <w:t xml:space="preserve"> od </w:t>
      </w:r>
      <w:r w:rsidR="00595928" w:rsidRPr="00540D77">
        <w:rPr>
          <w:rFonts w:ascii="Times New Roman" w:hAnsi="Times New Roman" w:cs="Times New Roman"/>
          <w:sz w:val="24"/>
          <w:szCs w:val="24"/>
        </w:rPr>
        <w:t>partner</w:t>
      </w:r>
      <w:r w:rsidR="00595928">
        <w:rPr>
          <w:rFonts w:ascii="Times New Roman" w:hAnsi="Times New Roman" w:cs="Times New Roman"/>
          <w:sz w:val="24"/>
          <w:szCs w:val="24"/>
        </w:rPr>
        <w:t>a</w:t>
      </w:r>
      <w:r w:rsidR="00595928" w:rsidRPr="00540D77">
        <w:rPr>
          <w:rFonts w:ascii="Times New Roman" w:hAnsi="Times New Roman" w:cs="Times New Roman"/>
          <w:sz w:val="24"/>
          <w:szCs w:val="24"/>
        </w:rPr>
        <w:t xml:space="preserve"> </w:t>
      </w:r>
      <w:r w:rsidR="001F596B" w:rsidRPr="001F596B">
        <w:rPr>
          <w:rFonts w:ascii="Times New Roman" w:hAnsi="Times New Roman" w:cs="Times New Roman"/>
          <w:sz w:val="24"/>
          <w:szCs w:val="24"/>
        </w:rPr>
        <w:t>K</w:t>
      </w:r>
      <w:r w:rsidR="001F596B">
        <w:rPr>
          <w:rFonts w:ascii="Times New Roman" w:hAnsi="Times New Roman" w:cs="Times New Roman"/>
          <w:sz w:val="24"/>
          <w:szCs w:val="24"/>
        </w:rPr>
        <w:t>rijesnica</w:t>
      </w:r>
      <w:r w:rsidR="001F596B" w:rsidRPr="001F596B">
        <w:rPr>
          <w:rFonts w:ascii="Times New Roman" w:hAnsi="Times New Roman" w:cs="Times New Roman"/>
          <w:sz w:val="24"/>
          <w:szCs w:val="24"/>
        </w:rPr>
        <w:t xml:space="preserve"> </w:t>
      </w:r>
      <w:r w:rsidR="001F596B">
        <w:rPr>
          <w:rFonts w:ascii="Times New Roman" w:hAnsi="Times New Roman" w:cs="Times New Roman"/>
          <w:sz w:val="24"/>
          <w:szCs w:val="24"/>
        </w:rPr>
        <w:t>–</w:t>
      </w:r>
      <w:r w:rsidR="001F596B" w:rsidRPr="001F596B">
        <w:rPr>
          <w:rFonts w:ascii="Times New Roman" w:hAnsi="Times New Roman" w:cs="Times New Roman"/>
          <w:sz w:val="24"/>
          <w:szCs w:val="24"/>
        </w:rPr>
        <w:t xml:space="preserve"> U</w:t>
      </w:r>
      <w:r w:rsidR="001F596B">
        <w:rPr>
          <w:rFonts w:ascii="Times New Roman" w:hAnsi="Times New Roman" w:cs="Times New Roman"/>
          <w:sz w:val="24"/>
          <w:szCs w:val="24"/>
        </w:rPr>
        <w:t>druga za pomoć djeci i obiteljima suočenim s malignim bolestima.</w:t>
      </w:r>
    </w:p>
    <w:p w14:paraId="73FE8686" w14:textId="77777777" w:rsidR="001F596B" w:rsidRDefault="001F596B" w:rsidP="00A10C00">
      <w:pPr>
        <w:rPr>
          <w:rFonts w:ascii="Times New Roman" w:hAnsi="Times New Roman" w:cs="Times New Roman"/>
          <w:sz w:val="24"/>
          <w:szCs w:val="24"/>
        </w:rPr>
      </w:pPr>
    </w:p>
    <w:p w14:paraId="067BB5C6" w14:textId="77777777" w:rsidR="001F596B" w:rsidRDefault="001F596B" w:rsidP="001F59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96B">
        <w:rPr>
          <w:rFonts w:ascii="Times New Roman" w:hAnsi="Times New Roman" w:cs="Times New Roman"/>
          <w:b/>
          <w:sz w:val="24"/>
          <w:szCs w:val="24"/>
        </w:rPr>
        <w:t xml:space="preserve">RASHODI I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F596B">
        <w:rPr>
          <w:rFonts w:ascii="Times New Roman" w:hAnsi="Times New Roman" w:cs="Times New Roman"/>
          <w:b/>
          <w:sz w:val="24"/>
          <w:szCs w:val="24"/>
        </w:rPr>
        <w:t>ZDACI</w:t>
      </w:r>
    </w:p>
    <w:p w14:paraId="52F92068" w14:textId="77777777" w:rsidR="001F596B" w:rsidRPr="001F596B" w:rsidRDefault="001F596B" w:rsidP="001F59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D0774" w14:textId="77777777" w:rsidR="001F596B" w:rsidRDefault="001F596B" w:rsidP="0066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Ekonomski fakultet u Rijeci u 2023. godini planira ukupne rashode u iznosu 5.740.689,00 €, </w:t>
      </w:r>
      <w:r w:rsidR="00A026B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u prvih šest mjeseci </w:t>
      </w:r>
      <w:r w:rsidR="00A026B9">
        <w:rPr>
          <w:rFonts w:ascii="Times New Roman" w:hAnsi="Times New Roman" w:cs="Times New Roman"/>
          <w:sz w:val="24"/>
          <w:szCs w:val="24"/>
        </w:rPr>
        <w:t xml:space="preserve">realizirano je </w:t>
      </w:r>
      <w:r>
        <w:rPr>
          <w:rFonts w:ascii="Times New Roman" w:hAnsi="Times New Roman" w:cs="Times New Roman"/>
          <w:sz w:val="24"/>
          <w:szCs w:val="24"/>
        </w:rPr>
        <w:t xml:space="preserve"> 3.024.332,83 € </w:t>
      </w:r>
      <w:r w:rsidR="00A026B9">
        <w:rPr>
          <w:rFonts w:ascii="Times New Roman" w:hAnsi="Times New Roman" w:cs="Times New Roman"/>
          <w:sz w:val="24"/>
          <w:szCs w:val="24"/>
        </w:rPr>
        <w:t xml:space="preserve"> što čini 52,68% izvršenja.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3C688" w14:textId="77777777" w:rsidR="00A026B9" w:rsidRDefault="00A026B9" w:rsidP="00663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tekuće godine u periodu od 01.01.2023. do 30.06.2023. po aktivnostima:</w:t>
      </w:r>
    </w:p>
    <w:p w14:paraId="2C141DA2" w14:textId="77777777" w:rsidR="00A026B9" w:rsidRPr="00A026B9" w:rsidRDefault="00A026B9" w:rsidP="006639D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6B9">
        <w:rPr>
          <w:rFonts w:ascii="Times New Roman" w:hAnsi="Times New Roman" w:cs="Times New Roman"/>
          <w:sz w:val="24"/>
          <w:szCs w:val="24"/>
        </w:rPr>
        <w:t xml:space="preserve">Aktivnost 621002 – Redovna djelatnost Sveučilišta u Rijeci, planirani rashodi u limitu iznose 3.332.581,00 €, od </w:t>
      </w:r>
      <w:r w:rsidR="006639D1">
        <w:rPr>
          <w:rFonts w:ascii="Times New Roman" w:hAnsi="Times New Roman" w:cs="Times New Roman"/>
          <w:sz w:val="24"/>
          <w:szCs w:val="24"/>
        </w:rPr>
        <w:t>toga</w:t>
      </w:r>
      <w:r w:rsidRPr="00A026B9">
        <w:rPr>
          <w:rFonts w:ascii="Times New Roman" w:hAnsi="Times New Roman" w:cs="Times New Roman"/>
          <w:sz w:val="24"/>
          <w:szCs w:val="24"/>
        </w:rPr>
        <w:t xml:space="preserve"> je izvršeno 1.631.191,00 € (48,95%).</w:t>
      </w:r>
    </w:p>
    <w:p w14:paraId="1AC19B9B" w14:textId="77777777" w:rsidR="006639D1" w:rsidRDefault="00A026B9" w:rsidP="006639D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 621181 – Pravomoćne sudske presude planirane u iznosu 3.481,00 €, izvršene u iznosu od 8.706,30 €.</w:t>
      </w:r>
    </w:p>
    <w:p w14:paraId="107B554A" w14:textId="77777777" w:rsidR="00A026B9" w:rsidRDefault="00A026B9" w:rsidP="006639D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 xml:space="preserve">Aktivnost 622122 – Programsko financiranje javnih visokih učilišta, planirani rashodi u limitu iznose </w:t>
      </w:r>
      <w:r w:rsidR="006639D1">
        <w:rPr>
          <w:rFonts w:ascii="Times New Roman" w:hAnsi="Times New Roman" w:cs="Times New Roman"/>
          <w:sz w:val="24"/>
          <w:szCs w:val="24"/>
        </w:rPr>
        <w:t>434.625,00 €, izvršeno 161.884,82 €.</w:t>
      </w:r>
    </w:p>
    <w:p w14:paraId="6683B266" w14:textId="77777777" w:rsidR="006639D1" w:rsidRDefault="006639D1" w:rsidP="006639D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K679106 – OP Učinkoviti ljudski potencijali 2014.-2020. prioritet 3, planirani rashodi iznose 67.154,00 €, a izvršeno je 35.966,67 €.</w:t>
      </w:r>
    </w:p>
    <w:p w14:paraId="655FEDEF" w14:textId="77777777" w:rsidR="006639D1" w:rsidRDefault="00A026B9" w:rsidP="006639D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>Aktivnost 679089 – Redovna djelatnost Sveučilišta u Rijeci – iz evidencijskih prihoda, planirani rashodi u 2023. godini iznose 1.494.966 eura, dok su u 2024. (1.302.755 eura) i 2025. godini (1.223.667 eura), nešto manji zbog okončanja pojedinih projekata Hrvatske zaklade za znanost.</w:t>
      </w:r>
    </w:p>
    <w:p w14:paraId="2C37E5D5" w14:textId="77777777" w:rsidR="00A026B9" w:rsidRDefault="00A026B9" w:rsidP="006639D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9D1">
        <w:rPr>
          <w:rFonts w:ascii="Times New Roman" w:hAnsi="Times New Roman" w:cs="Times New Roman"/>
          <w:sz w:val="24"/>
          <w:szCs w:val="24"/>
        </w:rPr>
        <w:t xml:space="preserve">Aktivnost 679072 - EU projekti Sveučilišta u Rijeci – iz </w:t>
      </w:r>
      <w:r w:rsidR="006639D1">
        <w:rPr>
          <w:rFonts w:ascii="Times New Roman" w:hAnsi="Times New Roman" w:cs="Times New Roman"/>
          <w:sz w:val="24"/>
          <w:szCs w:val="24"/>
        </w:rPr>
        <w:t>vlastitih</w:t>
      </w:r>
      <w:r w:rsidRPr="006639D1">
        <w:rPr>
          <w:rFonts w:ascii="Times New Roman" w:hAnsi="Times New Roman" w:cs="Times New Roman"/>
          <w:sz w:val="24"/>
          <w:szCs w:val="24"/>
        </w:rPr>
        <w:t xml:space="preserve"> prihoda, financijski plan prikazuje plan rashoda u ukupnom iznosu </w:t>
      </w:r>
      <w:r w:rsidR="006639D1" w:rsidRPr="006639D1">
        <w:rPr>
          <w:rFonts w:ascii="Times New Roman" w:hAnsi="Times New Roman" w:cs="Times New Roman"/>
          <w:sz w:val="24"/>
          <w:szCs w:val="24"/>
        </w:rPr>
        <w:t>od 227.345,00 €, a izvršeno je 35.966,67 €.</w:t>
      </w:r>
    </w:p>
    <w:p w14:paraId="7778E774" w14:textId="77777777" w:rsidR="006639D1" w:rsidRPr="006639D1" w:rsidRDefault="006639D1" w:rsidP="006639D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679089 – VINP Redovna djelatnost – iz evidencijskih prihoda planirano je 1.675.503,00 € rashoda, a izvršeno je 1.143.793,09 €.</w:t>
      </w:r>
    </w:p>
    <w:p w14:paraId="74544D7D" w14:textId="77777777" w:rsidR="001701E8" w:rsidRDefault="001701E8" w:rsidP="001701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2DBA75" w14:textId="77777777" w:rsidR="00F13939" w:rsidRDefault="00F13939" w:rsidP="00BE7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Rijeka, 2</w:t>
      </w:r>
      <w:r w:rsidR="006639D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6639D1">
        <w:rPr>
          <w:rFonts w:ascii="Times New Roman" w:hAnsi="Times New Roman" w:cs="Times New Roman"/>
        </w:rPr>
        <w:t xml:space="preserve">srpnja </w:t>
      </w:r>
      <w:r w:rsidR="00063A97">
        <w:rPr>
          <w:rFonts w:ascii="Times New Roman" w:hAnsi="Times New Roman" w:cs="Times New Roman"/>
        </w:rPr>
        <w:t>2023. godine</w:t>
      </w:r>
      <w:r>
        <w:rPr>
          <w:rFonts w:ascii="Times New Roman" w:hAnsi="Times New Roman" w:cs="Times New Roman"/>
        </w:rPr>
        <w:t xml:space="preserve"> </w:t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</w:p>
    <w:p w14:paraId="3256F2B2" w14:textId="77777777" w:rsidR="00F13939" w:rsidRDefault="00F13939" w:rsidP="00BE7D45">
      <w:pPr>
        <w:rPr>
          <w:rFonts w:ascii="Times New Roman" w:hAnsi="Times New Roman" w:cs="Times New Roman"/>
        </w:rPr>
      </w:pPr>
    </w:p>
    <w:p w14:paraId="4CA9687C" w14:textId="77777777" w:rsidR="00A84BBC" w:rsidRDefault="00F13939" w:rsidP="00BE7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</w:r>
      <w:r w:rsidR="00A84BBC">
        <w:rPr>
          <w:rFonts w:ascii="Times New Roman" w:hAnsi="Times New Roman" w:cs="Times New Roman"/>
        </w:rPr>
        <w:tab/>
        <w:t>Dekan:</w:t>
      </w:r>
    </w:p>
    <w:p w14:paraId="1A1A4460" w14:textId="77777777" w:rsidR="00A84BBC" w:rsidRPr="00A84BBC" w:rsidRDefault="00A84BBC" w:rsidP="00A84B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F1393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Prof.dr.sc. </w:t>
      </w:r>
      <w:r w:rsidR="00063A97">
        <w:rPr>
          <w:rFonts w:ascii="Times New Roman" w:hAnsi="Times New Roman" w:cs="Times New Roman"/>
        </w:rPr>
        <w:t>Saša Drezgić</w:t>
      </w:r>
      <w:r w:rsidR="00CC221F">
        <w:rPr>
          <w:rFonts w:ascii="Times New Roman" w:hAnsi="Times New Roman" w:cs="Times New Roman"/>
        </w:rPr>
        <w:t>, v.r.</w:t>
      </w:r>
    </w:p>
    <w:sectPr w:rsidR="00A84BBC" w:rsidRPr="00A84BBC" w:rsidSect="00A026B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344B"/>
    <w:multiLevelType w:val="hybridMultilevel"/>
    <w:tmpl w:val="A09E5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3D14"/>
    <w:multiLevelType w:val="hybridMultilevel"/>
    <w:tmpl w:val="591879FA"/>
    <w:lvl w:ilvl="0" w:tplc="90B01D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41C5"/>
    <w:multiLevelType w:val="hybridMultilevel"/>
    <w:tmpl w:val="EA68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3724"/>
    <w:multiLevelType w:val="hybridMultilevel"/>
    <w:tmpl w:val="111CD03C"/>
    <w:lvl w:ilvl="0" w:tplc="3B7A11B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5461869"/>
    <w:multiLevelType w:val="hybridMultilevel"/>
    <w:tmpl w:val="DC7E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19083">
    <w:abstractNumId w:val="4"/>
  </w:num>
  <w:num w:numId="2" w16cid:durableId="1340155183">
    <w:abstractNumId w:val="2"/>
  </w:num>
  <w:num w:numId="3" w16cid:durableId="814179142">
    <w:abstractNumId w:val="0"/>
  </w:num>
  <w:num w:numId="4" w16cid:durableId="1956909509">
    <w:abstractNumId w:val="1"/>
  </w:num>
  <w:num w:numId="5" w16cid:durableId="152752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3B"/>
    <w:rsid w:val="00033739"/>
    <w:rsid w:val="00063A97"/>
    <w:rsid w:val="000801AC"/>
    <w:rsid w:val="00100A19"/>
    <w:rsid w:val="001313CD"/>
    <w:rsid w:val="00141457"/>
    <w:rsid w:val="001701E8"/>
    <w:rsid w:val="001A0C8B"/>
    <w:rsid w:val="001D740C"/>
    <w:rsid w:val="001F596B"/>
    <w:rsid w:val="002A0FF1"/>
    <w:rsid w:val="00302239"/>
    <w:rsid w:val="0052000A"/>
    <w:rsid w:val="00531EAA"/>
    <w:rsid w:val="00540D77"/>
    <w:rsid w:val="00595928"/>
    <w:rsid w:val="005A0CEB"/>
    <w:rsid w:val="00630B1B"/>
    <w:rsid w:val="006639D1"/>
    <w:rsid w:val="006A4189"/>
    <w:rsid w:val="00721EBB"/>
    <w:rsid w:val="00774F8E"/>
    <w:rsid w:val="007B11CD"/>
    <w:rsid w:val="0093166C"/>
    <w:rsid w:val="009A48FC"/>
    <w:rsid w:val="009A526C"/>
    <w:rsid w:val="009D44AD"/>
    <w:rsid w:val="009F43B1"/>
    <w:rsid w:val="00A026B9"/>
    <w:rsid w:val="00A10C00"/>
    <w:rsid w:val="00A166CA"/>
    <w:rsid w:val="00A84BBC"/>
    <w:rsid w:val="00B30404"/>
    <w:rsid w:val="00B60131"/>
    <w:rsid w:val="00BE7D45"/>
    <w:rsid w:val="00CC221F"/>
    <w:rsid w:val="00D03115"/>
    <w:rsid w:val="00D2091C"/>
    <w:rsid w:val="00D24A3B"/>
    <w:rsid w:val="00DC7BD4"/>
    <w:rsid w:val="00E702CE"/>
    <w:rsid w:val="00E77459"/>
    <w:rsid w:val="00F13939"/>
    <w:rsid w:val="00F27875"/>
    <w:rsid w:val="00F3637B"/>
    <w:rsid w:val="00F57842"/>
    <w:rsid w:val="00F706FE"/>
    <w:rsid w:val="00F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B06D"/>
  <w15:chartTrackingRefBased/>
  <w15:docId w15:val="{65C08C2D-B43A-434B-BBE1-F4F902E3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FC"/>
    <w:rPr>
      <w:noProof/>
    </w:rPr>
  </w:style>
  <w:style w:type="paragraph" w:styleId="Naslov1">
    <w:name w:val="heading 1"/>
    <w:basedOn w:val="Normal"/>
    <w:link w:val="Naslov1Char"/>
    <w:uiPriority w:val="9"/>
    <w:qFormat/>
    <w:rsid w:val="00630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48FC"/>
    <w:pPr>
      <w:ind w:left="720"/>
      <w:contextualSpacing/>
    </w:pPr>
  </w:style>
  <w:style w:type="table" w:styleId="Reetkatablice">
    <w:name w:val="Table Grid"/>
    <w:basedOn w:val="Obinatablica"/>
    <w:uiPriority w:val="39"/>
    <w:rsid w:val="001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7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7459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B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630B1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</dc:creator>
  <cp:keywords/>
  <dc:description/>
  <cp:lastModifiedBy>korisnik</cp:lastModifiedBy>
  <cp:revision>2</cp:revision>
  <cp:lastPrinted>2023-07-20T10:26:00Z</cp:lastPrinted>
  <dcterms:created xsi:type="dcterms:W3CDTF">2023-07-31T13:53:00Z</dcterms:created>
  <dcterms:modified xsi:type="dcterms:W3CDTF">2023-07-31T13:53:00Z</dcterms:modified>
</cp:coreProperties>
</file>